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8"/>
        <w:gridCol w:w="120"/>
        <w:gridCol w:w="168"/>
        <w:gridCol w:w="5130"/>
      </w:tblGrid>
      <w:tr w:rsidR="00392042" w:rsidRPr="002C5C8B">
        <w:trPr>
          <w:trHeight w:val="720"/>
          <w:jc w:val="center"/>
        </w:trPr>
        <w:tc>
          <w:tcPr>
            <w:tcW w:w="5466" w:type="dxa"/>
            <w:gridSpan w:val="3"/>
            <w:tcBorders>
              <w:bottom w:val="single" w:sz="4" w:space="0" w:color="auto"/>
            </w:tcBorders>
          </w:tcPr>
          <w:p w:rsidR="00392042" w:rsidRDefault="00392042" w:rsidP="001B1A0E">
            <w:r w:rsidRPr="006137CE">
              <w:rPr>
                <w:b/>
              </w:rPr>
              <w:t>Name of Lesson:</w:t>
            </w:r>
            <w:r w:rsidRPr="002C5C8B">
              <w:t xml:space="preserve"> </w:t>
            </w:r>
            <w:r w:rsidR="00F51A63">
              <w:t>Text Connections</w:t>
            </w:r>
          </w:p>
          <w:p w:rsidR="0050054F" w:rsidRPr="002C5C8B" w:rsidRDefault="0050054F" w:rsidP="001B1A0E">
            <w:r>
              <w:t>ELA1R6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117411" w:rsidRDefault="00155707" w:rsidP="001B1A0E">
            <w:pPr>
              <w:rPr>
                <w:b/>
              </w:rPr>
            </w:pPr>
            <w:r w:rsidRPr="006137CE">
              <w:rPr>
                <w:b/>
              </w:rPr>
              <w:t>Materials:</w:t>
            </w:r>
            <w:r w:rsidR="00F51A63">
              <w:rPr>
                <w:b/>
              </w:rPr>
              <w:t xml:space="preserve"> </w:t>
            </w:r>
          </w:p>
          <w:p w:rsidR="00392042" w:rsidRDefault="00F51A63" w:rsidP="001B1A0E">
            <w:pPr>
              <w:rPr>
                <w:b/>
              </w:rPr>
            </w:pPr>
            <w:r>
              <w:rPr>
                <w:b/>
                <w:i/>
              </w:rPr>
              <w:t>Not Norman A Goldfish Story</w:t>
            </w:r>
          </w:p>
          <w:p w:rsidR="00117411" w:rsidRDefault="00117411" w:rsidP="001B1A0E">
            <w:pPr>
              <w:rPr>
                <w:b/>
              </w:rPr>
            </w:pPr>
            <w:r>
              <w:rPr>
                <w:b/>
              </w:rPr>
              <w:t>Note Cards</w:t>
            </w:r>
          </w:p>
          <w:p w:rsidR="00117411" w:rsidRPr="00117411" w:rsidRDefault="00117411" w:rsidP="001B1A0E">
            <w:pPr>
              <w:rPr>
                <w:b/>
              </w:rPr>
            </w:pPr>
            <w:r>
              <w:rPr>
                <w:b/>
              </w:rPr>
              <w:t>Bag of Books</w:t>
            </w:r>
          </w:p>
          <w:p w:rsidR="00155707" w:rsidRPr="002C5C8B" w:rsidRDefault="00155707" w:rsidP="001B1A0E">
            <w:r w:rsidRPr="006137CE">
              <w:rPr>
                <w:b/>
              </w:rPr>
              <w:t>Technology:</w:t>
            </w:r>
            <w:r w:rsidR="00F51A63">
              <w:rPr>
                <w:b/>
              </w:rPr>
              <w:t xml:space="preserve"> n/a</w:t>
            </w:r>
          </w:p>
        </w:tc>
      </w:tr>
      <w:tr w:rsidR="00EE4B5D" w:rsidRPr="002C5C8B">
        <w:trPr>
          <w:trHeight w:val="720"/>
          <w:jc w:val="center"/>
        </w:trPr>
        <w:tc>
          <w:tcPr>
            <w:tcW w:w="10596" w:type="dxa"/>
            <w:gridSpan w:val="4"/>
            <w:shd w:val="clear" w:color="auto" w:fill="E6E6E6"/>
            <w:vAlign w:val="center"/>
          </w:tcPr>
          <w:p w:rsidR="00F51A63" w:rsidRPr="00F51A63" w:rsidRDefault="00EE4B5D" w:rsidP="00F51A63">
            <w:pPr>
              <w:rPr>
                <w:b/>
              </w:rPr>
            </w:pPr>
            <w:r w:rsidRPr="006137CE">
              <w:rPr>
                <w:b/>
              </w:rPr>
              <w:t xml:space="preserve">Standard(s):    </w:t>
            </w:r>
          </w:p>
          <w:p w:rsidR="00EE4B5D" w:rsidRPr="006137CE" w:rsidRDefault="00F51A63" w:rsidP="00F51A63">
            <w:pPr>
              <w:rPr>
                <w:b/>
              </w:rPr>
            </w:pPr>
            <w:r w:rsidRPr="00F51A63">
              <w:rPr>
                <w:b/>
              </w:rPr>
              <w:t>ELA1R6 The student uses a variety of strategies to understand and gain meaning f</w:t>
            </w:r>
            <w:r>
              <w:rPr>
                <w:b/>
              </w:rPr>
              <w:t xml:space="preserve">rom grade-level text. </w:t>
            </w:r>
          </w:p>
          <w:p w:rsidR="00F51A63" w:rsidRPr="00F51A63" w:rsidRDefault="00EE4B5D" w:rsidP="00F51A63">
            <w:pPr>
              <w:rPr>
                <w:b/>
              </w:rPr>
            </w:pPr>
            <w:r w:rsidRPr="006137CE">
              <w:rPr>
                <w:b/>
              </w:rPr>
              <w:t>Element(s):</w:t>
            </w:r>
            <w:r w:rsidR="00F51A63">
              <w:rPr>
                <w:b/>
              </w:rPr>
              <w:t xml:space="preserve"> </w:t>
            </w:r>
          </w:p>
          <w:p w:rsidR="00F51A63" w:rsidRPr="00F51A63" w:rsidRDefault="00F51A63" w:rsidP="00F51A63">
            <w:pPr>
              <w:rPr>
                <w:b/>
              </w:rPr>
            </w:pPr>
            <w:r w:rsidRPr="00F51A63">
              <w:rPr>
                <w:b/>
              </w:rPr>
              <w:t>f. Makes connections between texts and/or personal experiences.</w:t>
            </w:r>
          </w:p>
          <w:p w:rsidR="00EE4B5D" w:rsidRPr="006137CE" w:rsidRDefault="00F51A63" w:rsidP="00F51A63">
            <w:pPr>
              <w:rPr>
                <w:b/>
              </w:rPr>
            </w:pPr>
            <w:r w:rsidRPr="00F51A63">
              <w:rPr>
                <w:b/>
              </w:rPr>
              <w:t>g. Identifies the main idea and supporting details of informational text read or heard</w:t>
            </w:r>
            <w:r>
              <w:rPr>
                <w:b/>
              </w:rPr>
              <w:t>.</w:t>
            </w:r>
          </w:p>
        </w:tc>
      </w:tr>
      <w:tr w:rsidR="001B1A0E" w:rsidRPr="002C5C8B">
        <w:trPr>
          <w:trHeight w:val="720"/>
          <w:jc w:val="center"/>
        </w:trPr>
        <w:tc>
          <w:tcPr>
            <w:tcW w:w="10596" w:type="dxa"/>
            <w:gridSpan w:val="4"/>
            <w:shd w:val="clear" w:color="auto" w:fill="E6E6E6"/>
            <w:vAlign w:val="center"/>
          </w:tcPr>
          <w:p w:rsidR="001B1A0E" w:rsidRPr="006137CE" w:rsidRDefault="001B1A0E" w:rsidP="006137CE">
            <w:pPr>
              <w:jc w:val="center"/>
              <w:rPr>
                <w:b/>
              </w:rPr>
            </w:pPr>
            <w:r w:rsidRPr="006137CE">
              <w:rPr>
                <w:b/>
              </w:rPr>
              <w:t>Identify Desired Results</w:t>
            </w:r>
          </w:p>
        </w:tc>
      </w:tr>
      <w:tr w:rsidR="001B1A0E" w:rsidRPr="002C5C8B">
        <w:trPr>
          <w:trHeight w:val="593"/>
          <w:jc w:val="center"/>
        </w:trPr>
        <w:tc>
          <w:tcPr>
            <w:tcW w:w="5178" w:type="dxa"/>
            <w:vAlign w:val="center"/>
          </w:tcPr>
          <w:p w:rsidR="001B1A0E" w:rsidRPr="006137CE" w:rsidRDefault="00693A0D" w:rsidP="006137CE">
            <w:pPr>
              <w:jc w:val="center"/>
              <w:rPr>
                <w:b/>
              </w:rPr>
            </w:pPr>
            <w:r w:rsidRPr="006137CE">
              <w:rPr>
                <w:b/>
              </w:rPr>
              <w:t xml:space="preserve">Enduring </w:t>
            </w:r>
            <w:r w:rsidR="00A758F4" w:rsidRPr="006137CE">
              <w:rPr>
                <w:b/>
              </w:rPr>
              <w:t>Understanding(s):</w:t>
            </w:r>
          </w:p>
        </w:tc>
        <w:tc>
          <w:tcPr>
            <w:tcW w:w="5418" w:type="dxa"/>
            <w:gridSpan w:val="3"/>
            <w:vAlign w:val="center"/>
          </w:tcPr>
          <w:p w:rsidR="001B1A0E" w:rsidRPr="006137CE" w:rsidRDefault="00A758F4" w:rsidP="00796078">
            <w:pPr>
              <w:jc w:val="center"/>
              <w:rPr>
                <w:b/>
              </w:rPr>
            </w:pPr>
            <w:r w:rsidRPr="006137CE">
              <w:rPr>
                <w:b/>
              </w:rPr>
              <w:t>Essential Qu</w:t>
            </w:r>
            <w:r w:rsidR="001B1A0E" w:rsidRPr="006137CE">
              <w:rPr>
                <w:b/>
              </w:rPr>
              <w:t>estion</w:t>
            </w:r>
            <w:r w:rsidRPr="006137CE">
              <w:rPr>
                <w:b/>
              </w:rPr>
              <w:t>(</w:t>
            </w:r>
            <w:r w:rsidR="001B1A0E" w:rsidRPr="006137CE">
              <w:rPr>
                <w:b/>
              </w:rPr>
              <w:t>s</w:t>
            </w:r>
            <w:r w:rsidRPr="006137CE">
              <w:rPr>
                <w:b/>
              </w:rPr>
              <w:t>):</w:t>
            </w:r>
          </w:p>
        </w:tc>
      </w:tr>
      <w:tr w:rsidR="001B1A0E" w:rsidRPr="002C5C8B">
        <w:trPr>
          <w:trHeight w:val="1475"/>
          <w:jc w:val="center"/>
        </w:trPr>
        <w:tc>
          <w:tcPr>
            <w:tcW w:w="5178" w:type="dxa"/>
          </w:tcPr>
          <w:p w:rsidR="001B1A0E" w:rsidRPr="002C5C8B" w:rsidRDefault="008D64E9" w:rsidP="00117411">
            <w:r>
              <w:t xml:space="preserve">Reading helps us to gain information about ourselves and our world. </w:t>
            </w:r>
          </w:p>
        </w:tc>
        <w:tc>
          <w:tcPr>
            <w:tcW w:w="5418" w:type="dxa"/>
            <w:gridSpan w:val="3"/>
          </w:tcPr>
          <w:p w:rsidR="001B1A0E" w:rsidRDefault="00F51A63">
            <w:r>
              <w:t xml:space="preserve">I can make connections when I read. </w:t>
            </w:r>
          </w:p>
          <w:p w:rsidR="00117411" w:rsidRPr="002C5C8B" w:rsidRDefault="00117411">
            <w:r>
              <w:t>(How can we use connections when we read?)</w:t>
            </w:r>
          </w:p>
        </w:tc>
      </w:tr>
      <w:tr w:rsidR="001B1A0E" w:rsidRPr="002C5C8B">
        <w:trPr>
          <w:trHeight w:val="720"/>
          <w:jc w:val="center"/>
        </w:trPr>
        <w:tc>
          <w:tcPr>
            <w:tcW w:w="5178" w:type="dxa"/>
            <w:vAlign w:val="center"/>
          </w:tcPr>
          <w:p w:rsidR="001B1A0E" w:rsidRPr="006137CE" w:rsidRDefault="00693A0D" w:rsidP="00693A0D">
            <w:pPr>
              <w:rPr>
                <w:b/>
              </w:rPr>
            </w:pPr>
            <w:r w:rsidRPr="006137CE">
              <w:rPr>
                <w:b/>
              </w:rPr>
              <w:t>What will students understand as a result of this plan?</w:t>
            </w:r>
          </w:p>
        </w:tc>
        <w:tc>
          <w:tcPr>
            <w:tcW w:w="5418" w:type="dxa"/>
            <w:gridSpan w:val="3"/>
            <w:vAlign w:val="center"/>
          </w:tcPr>
          <w:p w:rsidR="001B1A0E" w:rsidRPr="006137CE" w:rsidRDefault="00693A0D" w:rsidP="00796078">
            <w:pPr>
              <w:jc w:val="center"/>
              <w:rPr>
                <w:b/>
              </w:rPr>
            </w:pPr>
            <w:r w:rsidRPr="006137CE">
              <w:rPr>
                <w:b/>
              </w:rPr>
              <w:t>What questions will focus this plan?</w:t>
            </w:r>
          </w:p>
        </w:tc>
      </w:tr>
      <w:tr w:rsidR="00BA1992" w:rsidRPr="002C5C8B">
        <w:trPr>
          <w:trHeight w:val="720"/>
          <w:jc w:val="center"/>
        </w:trPr>
        <w:tc>
          <w:tcPr>
            <w:tcW w:w="5178" w:type="dxa"/>
            <w:tcBorders>
              <w:bottom w:val="single" w:sz="4" w:space="0" w:color="auto"/>
            </w:tcBorders>
            <w:vAlign w:val="center"/>
          </w:tcPr>
          <w:p w:rsidR="00BA1992" w:rsidRPr="002C5C8B" w:rsidRDefault="00117411" w:rsidP="00EE4B5D">
            <w:r>
              <w:t xml:space="preserve">Students will understand how to make connections when reading. </w:t>
            </w:r>
          </w:p>
        </w:tc>
        <w:tc>
          <w:tcPr>
            <w:tcW w:w="5418" w:type="dxa"/>
            <w:gridSpan w:val="3"/>
            <w:tcBorders>
              <w:bottom w:val="single" w:sz="4" w:space="0" w:color="auto"/>
            </w:tcBorders>
            <w:vAlign w:val="center"/>
          </w:tcPr>
          <w:p w:rsidR="00BA1992" w:rsidRDefault="00117411" w:rsidP="00EE4B5D">
            <w:r>
              <w:t>-What kinds of animals were being described?</w:t>
            </w:r>
          </w:p>
          <w:p w:rsidR="00117411" w:rsidRDefault="00117411" w:rsidP="00EE4B5D">
            <w:r>
              <w:t>- Have you ever had a fish for a pet?</w:t>
            </w:r>
          </w:p>
          <w:p w:rsidR="00117411" w:rsidRPr="002C5C8B" w:rsidRDefault="00117411" w:rsidP="00EE4B5D">
            <w:r>
              <w:t>- What does a written connection look like?</w:t>
            </w:r>
          </w:p>
        </w:tc>
      </w:tr>
      <w:tr w:rsidR="001B1A0E" w:rsidRPr="002C5C8B">
        <w:trPr>
          <w:trHeight w:val="720"/>
          <w:jc w:val="center"/>
        </w:trPr>
        <w:tc>
          <w:tcPr>
            <w:tcW w:w="10596" w:type="dxa"/>
            <w:gridSpan w:val="4"/>
            <w:shd w:val="clear" w:color="auto" w:fill="E6E6E6"/>
            <w:vAlign w:val="center"/>
          </w:tcPr>
          <w:p w:rsidR="001B1A0E" w:rsidRPr="006137CE" w:rsidRDefault="001B1A0E" w:rsidP="006137CE">
            <w:pPr>
              <w:jc w:val="center"/>
              <w:rPr>
                <w:b/>
              </w:rPr>
            </w:pPr>
            <w:r w:rsidRPr="006137CE">
              <w:rPr>
                <w:b/>
              </w:rPr>
              <w:t>Determine Acceptable Evidence</w:t>
            </w:r>
            <w:r w:rsidR="00A84F8C" w:rsidRPr="006137CE">
              <w:rPr>
                <w:b/>
              </w:rPr>
              <w:t xml:space="preserve"> (Assessment)</w:t>
            </w:r>
          </w:p>
        </w:tc>
      </w:tr>
      <w:tr w:rsidR="001B1A0E" w:rsidRPr="002C5C8B">
        <w:trPr>
          <w:trHeight w:val="368"/>
          <w:jc w:val="center"/>
        </w:trPr>
        <w:tc>
          <w:tcPr>
            <w:tcW w:w="10596" w:type="dxa"/>
            <w:gridSpan w:val="4"/>
          </w:tcPr>
          <w:p w:rsidR="00B63864" w:rsidRDefault="001B1A0E" w:rsidP="003709A6">
            <w:pPr>
              <w:rPr>
                <w:b/>
              </w:rPr>
            </w:pPr>
            <w:r w:rsidRPr="006137CE">
              <w:rPr>
                <w:b/>
              </w:rPr>
              <w:t xml:space="preserve">What evidence will show that students understand . . . </w:t>
            </w:r>
            <w:r w:rsidR="00117411">
              <w:rPr>
                <w:b/>
              </w:rPr>
              <w:t xml:space="preserve"> </w:t>
            </w:r>
          </w:p>
          <w:p w:rsidR="00117411" w:rsidRPr="002C5C8B" w:rsidRDefault="00117411" w:rsidP="003709A6">
            <w:r>
              <w:rPr>
                <w:b/>
              </w:rPr>
              <w:t xml:space="preserve">Students will show their understandings by recording the connections that they make during independent reading. </w:t>
            </w:r>
          </w:p>
        </w:tc>
      </w:tr>
      <w:tr w:rsidR="00331047" w:rsidRPr="002C5C8B">
        <w:trPr>
          <w:trHeight w:val="2312"/>
          <w:jc w:val="center"/>
        </w:trPr>
        <w:tc>
          <w:tcPr>
            <w:tcW w:w="10596" w:type="dxa"/>
            <w:gridSpan w:val="4"/>
          </w:tcPr>
          <w:p w:rsidR="00331047" w:rsidRDefault="00331047">
            <w:pPr>
              <w:rPr>
                <w:b/>
              </w:rPr>
            </w:pPr>
            <w:r w:rsidRPr="006137CE">
              <w:rPr>
                <w:b/>
              </w:rPr>
              <w:t>Performance Task(s)</w:t>
            </w:r>
            <w:r w:rsidR="006508B0" w:rsidRPr="006137CE">
              <w:rPr>
                <w:b/>
              </w:rPr>
              <w:t>:</w:t>
            </w:r>
          </w:p>
          <w:p w:rsidR="00C55DA3" w:rsidRPr="006137CE" w:rsidRDefault="00C55DA3">
            <w:pPr>
              <w:rPr>
                <w:b/>
              </w:rPr>
            </w:pPr>
            <w:r>
              <w:rPr>
                <w:b/>
              </w:rPr>
              <w:t xml:space="preserve">During the lesson the students will be assessed visually by showing the hand signals that represent the different connections that they can make during reading. </w:t>
            </w:r>
            <w:r w:rsidR="008D64E9">
              <w:rPr>
                <w:b/>
              </w:rPr>
              <w:t>(Formative task done through visual assessment.)</w:t>
            </w:r>
          </w:p>
          <w:p w:rsidR="006508B0" w:rsidRPr="006137CE" w:rsidRDefault="006508B0">
            <w:pPr>
              <w:rPr>
                <w:b/>
              </w:rPr>
            </w:pPr>
          </w:p>
        </w:tc>
      </w:tr>
      <w:tr w:rsidR="00155707" w:rsidRPr="002C5C8B">
        <w:trPr>
          <w:trHeight w:val="2312"/>
          <w:jc w:val="center"/>
        </w:trPr>
        <w:tc>
          <w:tcPr>
            <w:tcW w:w="10596" w:type="dxa"/>
            <w:gridSpan w:val="4"/>
          </w:tcPr>
          <w:p w:rsidR="00155707" w:rsidRDefault="00626FBE">
            <w:pPr>
              <w:rPr>
                <w:b/>
              </w:rPr>
            </w:pPr>
            <w:r w:rsidRPr="006137CE">
              <w:rPr>
                <w:b/>
              </w:rPr>
              <w:lastRenderedPageBreak/>
              <w:t>Other Evidence: (quizzes, observation, work samples, etc.)</w:t>
            </w:r>
          </w:p>
          <w:p w:rsidR="00796078" w:rsidRDefault="00796078">
            <w:pPr>
              <w:rPr>
                <w:b/>
              </w:rPr>
            </w:pPr>
          </w:p>
          <w:p w:rsidR="00796078" w:rsidRPr="006137CE" w:rsidRDefault="00C55DA3">
            <w:pPr>
              <w:rPr>
                <w:b/>
              </w:rPr>
            </w:pPr>
            <w:r>
              <w:rPr>
                <w:b/>
              </w:rPr>
              <w:t xml:space="preserve">The </w:t>
            </w:r>
            <w:r w:rsidR="008D64E9">
              <w:rPr>
                <w:b/>
              </w:rPr>
              <w:t>students will have a written sum</w:t>
            </w:r>
            <w:r>
              <w:rPr>
                <w:b/>
              </w:rPr>
              <w:t xml:space="preserve">mative assessment. They will write the connection that they made with </w:t>
            </w:r>
            <w:r>
              <w:rPr>
                <w:b/>
                <w:i/>
              </w:rPr>
              <w:t>Not Norman a Goldfish Story</w:t>
            </w:r>
            <w:r>
              <w:rPr>
                <w:b/>
              </w:rPr>
              <w:t xml:space="preserve"> on a notecard.</w:t>
            </w:r>
          </w:p>
        </w:tc>
      </w:tr>
      <w:tr w:rsidR="001B1A0E" w:rsidRPr="002C5C8B">
        <w:trPr>
          <w:trHeight w:val="720"/>
          <w:jc w:val="center"/>
        </w:trPr>
        <w:tc>
          <w:tcPr>
            <w:tcW w:w="10596" w:type="dxa"/>
            <w:gridSpan w:val="4"/>
            <w:shd w:val="clear" w:color="auto" w:fill="E6E6E6"/>
            <w:vAlign w:val="center"/>
          </w:tcPr>
          <w:p w:rsidR="001B1A0E" w:rsidRPr="00796078" w:rsidRDefault="001B1A0E" w:rsidP="006137CE">
            <w:pPr>
              <w:jc w:val="center"/>
              <w:rPr>
                <w:b/>
              </w:rPr>
            </w:pPr>
            <w:r w:rsidRPr="00796078">
              <w:rPr>
                <w:b/>
              </w:rPr>
              <w:t>Plan Learning Experience and Instruction</w:t>
            </w:r>
          </w:p>
        </w:tc>
      </w:tr>
      <w:tr w:rsidR="001B1A0E" w:rsidRPr="002C5C8B">
        <w:trPr>
          <w:trHeight w:val="720"/>
          <w:jc w:val="center"/>
        </w:trPr>
        <w:tc>
          <w:tcPr>
            <w:tcW w:w="10596" w:type="dxa"/>
            <w:gridSpan w:val="4"/>
            <w:vAlign w:val="center"/>
          </w:tcPr>
          <w:p w:rsidR="001B1A0E" w:rsidRPr="006137CE" w:rsidRDefault="001B1A0E" w:rsidP="00BA1992">
            <w:pPr>
              <w:rPr>
                <w:b/>
              </w:rPr>
            </w:pPr>
            <w:r w:rsidRPr="006137CE">
              <w:rPr>
                <w:b/>
              </w:rPr>
              <w:t xml:space="preserve">Given the targeted understandings, other </w:t>
            </w:r>
            <w:r w:rsidR="00DF2661" w:rsidRPr="006137CE">
              <w:rPr>
                <w:b/>
              </w:rPr>
              <w:t>lesson/</w:t>
            </w:r>
            <w:r w:rsidRPr="006137CE">
              <w:rPr>
                <w:b/>
              </w:rPr>
              <w:t>unit goals, and the assessment evidence identified, what knowledge and skills are needed?</w:t>
            </w:r>
          </w:p>
        </w:tc>
      </w:tr>
      <w:tr w:rsidR="001B1A0E" w:rsidRPr="002C5C8B">
        <w:trPr>
          <w:trHeight w:val="720"/>
          <w:jc w:val="center"/>
        </w:trPr>
        <w:tc>
          <w:tcPr>
            <w:tcW w:w="5178" w:type="dxa"/>
            <w:vAlign w:val="center"/>
          </w:tcPr>
          <w:p w:rsidR="001B1A0E" w:rsidRPr="006137CE" w:rsidRDefault="001B1A0E" w:rsidP="00BA1992">
            <w:pPr>
              <w:rPr>
                <w:b/>
              </w:rPr>
            </w:pPr>
            <w:r w:rsidRPr="006137CE">
              <w:rPr>
                <w:b/>
              </w:rPr>
              <w:t xml:space="preserve">Students will need to know . . . </w:t>
            </w:r>
          </w:p>
        </w:tc>
        <w:tc>
          <w:tcPr>
            <w:tcW w:w="5418" w:type="dxa"/>
            <w:gridSpan w:val="3"/>
            <w:vAlign w:val="center"/>
          </w:tcPr>
          <w:p w:rsidR="001B1A0E" w:rsidRPr="006137CE" w:rsidRDefault="001B1A0E" w:rsidP="00BA1992">
            <w:pPr>
              <w:rPr>
                <w:b/>
              </w:rPr>
            </w:pPr>
            <w:r w:rsidRPr="006137CE">
              <w:rPr>
                <w:b/>
              </w:rPr>
              <w:t>Students will need to be able to . . .</w:t>
            </w:r>
          </w:p>
        </w:tc>
      </w:tr>
      <w:tr w:rsidR="001B1A0E" w:rsidRPr="002C5C8B">
        <w:trPr>
          <w:trHeight w:val="4320"/>
          <w:jc w:val="center"/>
        </w:trPr>
        <w:tc>
          <w:tcPr>
            <w:tcW w:w="5178" w:type="dxa"/>
            <w:tcBorders>
              <w:bottom w:val="single" w:sz="4" w:space="0" w:color="auto"/>
            </w:tcBorders>
          </w:tcPr>
          <w:p w:rsidR="00C55DA3" w:rsidRDefault="00C55DA3" w:rsidP="00C55DA3">
            <w:pPr>
              <w:pStyle w:val="ListParagraph"/>
              <w:numPr>
                <w:ilvl w:val="0"/>
                <w:numId w:val="1"/>
              </w:numPr>
            </w:pPr>
            <w:r>
              <w:t xml:space="preserve">How to make a </w:t>
            </w:r>
          </w:p>
          <w:p w:rsidR="00C55DA3" w:rsidRDefault="00C55DA3" w:rsidP="00C55DA3">
            <w:pPr>
              <w:pStyle w:val="ListParagraph"/>
              <w:numPr>
                <w:ilvl w:val="0"/>
                <w:numId w:val="2"/>
              </w:numPr>
            </w:pPr>
            <w:r>
              <w:t>Text-to-text connection</w:t>
            </w:r>
          </w:p>
          <w:p w:rsidR="00C55DA3" w:rsidRDefault="00C55DA3" w:rsidP="00C55DA3">
            <w:pPr>
              <w:pStyle w:val="ListParagraph"/>
              <w:numPr>
                <w:ilvl w:val="0"/>
                <w:numId w:val="2"/>
              </w:numPr>
            </w:pPr>
            <w:r>
              <w:t>Text-to-self connection</w:t>
            </w:r>
          </w:p>
          <w:p w:rsidR="00C55DA3" w:rsidRDefault="00C55DA3" w:rsidP="00C55DA3">
            <w:pPr>
              <w:pStyle w:val="ListParagraph"/>
              <w:numPr>
                <w:ilvl w:val="0"/>
                <w:numId w:val="2"/>
              </w:numPr>
            </w:pPr>
            <w:r>
              <w:t>Text-to-world connection</w:t>
            </w:r>
          </w:p>
          <w:p w:rsidR="00C55DA3" w:rsidRPr="002C5C8B" w:rsidRDefault="00C55DA3" w:rsidP="00C55DA3">
            <w:pPr>
              <w:pStyle w:val="ListParagraph"/>
              <w:numPr>
                <w:ilvl w:val="0"/>
                <w:numId w:val="1"/>
              </w:numPr>
            </w:pPr>
            <w:r>
              <w:t>The hand signals for each connection.</w:t>
            </w:r>
          </w:p>
        </w:tc>
        <w:tc>
          <w:tcPr>
            <w:tcW w:w="5418" w:type="dxa"/>
            <w:gridSpan w:val="3"/>
            <w:tcBorders>
              <w:bottom w:val="single" w:sz="4" w:space="0" w:color="auto"/>
            </w:tcBorders>
          </w:tcPr>
          <w:p w:rsidR="001B1A0E" w:rsidRDefault="00F00747" w:rsidP="00F00747">
            <w:pPr>
              <w:pStyle w:val="ListParagraph"/>
              <w:numPr>
                <w:ilvl w:val="0"/>
                <w:numId w:val="1"/>
              </w:numPr>
            </w:pPr>
            <w:r>
              <w:t>Write a their connection in a complete sentence</w:t>
            </w:r>
          </w:p>
          <w:p w:rsidR="00C55DA3" w:rsidRDefault="00C55DA3" w:rsidP="00F00747">
            <w:pPr>
              <w:pStyle w:val="ListParagraph"/>
              <w:numPr>
                <w:ilvl w:val="0"/>
                <w:numId w:val="1"/>
              </w:numPr>
            </w:pPr>
            <w:r>
              <w:t>Make a correct connection</w:t>
            </w:r>
          </w:p>
          <w:p w:rsidR="00C55DA3" w:rsidRPr="002C5C8B" w:rsidRDefault="00C55DA3" w:rsidP="00F00747">
            <w:pPr>
              <w:pStyle w:val="ListParagraph"/>
              <w:numPr>
                <w:ilvl w:val="0"/>
                <w:numId w:val="1"/>
              </w:numPr>
            </w:pPr>
            <w:r>
              <w:t>Draw a picture that describes their connection</w:t>
            </w:r>
          </w:p>
        </w:tc>
      </w:tr>
      <w:tr w:rsidR="001B1A0E" w:rsidRPr="002C5C8B">
        <w:trPr>
          <w:trHeight w:val="800"/>
          <w:jc w:val="center"/>
        </w:trPr>
        <w:tc>
          <w:tcPr>
            <w:tcW w:w="10596" w:type="dxa"/>
            <w:gridSpan w:val="4"/>
            <w:shd w:val="clear" w:color="auto" w:fill="auto"/>
            <w:vAlign w:val="center"/>
          </w:tcPr>
          <w:p w:rsidR="001B1A0E" w:rsidRDefault="001B1A0E" w:rsidP="00796078">
            <w:pPr>
              <w:rPr>
                <w:b/>
              </w:rPr>
            </w:pPr>
            <w:r w:rsidRPr="006137CE">
              <w:rPr>
                <w:b/>
              </w:rPr>
              <w:t>What teachings and learning experiences will equip students to demonstrate the targeted understandings?</w:t>
            </w:r>
          </w:p>
          <w:p w:rsidR="00C55DA3" w:rsidRPr="00C55DA3" w:rsidRDefault="00C55DA3" w:rsidP="00796078">
            <w:pPr>
              <w:rPr>
                <w:b/>
              </w:rPr>
            </w:pPr>
            <w:r>
              <w:rPr>
                <w:b/>
              </w:rPr>
              <w:t xml:space="preserve">The book </w:t>
            </w:r>
            <w:r>
              <w:rPr>
                <w:b/>
                <w:i/>
              </w:rPr>
              <w:t>Not Norman a Goldfish Story</w:t>
            </w:r>
            <w:r>
              <w:rPr>
                <w:b/>
              </w:rPr>
              <w:t xml:space="preserve"> will be read, and at the end of the story I will tell them my personal connection.</w:t>
            </w:r>
          </w:p>
        </w:tc>
      </w:tr>
      <w:tr w:rsidR="005A3BCC" w:rsidRPr="002C5C8B">
        <w:trPr>
          <w:trHeight w:val="2870"/>
          <w:jc w:val="center"/>
        </w:trPr>
        <w:tc>
          <w:tcPr>
            <w:tcW w:w="5298" w:type="dxa"/>
            <w:gridSpan w:val="2"/>
          </w:tcPr>
          <w:p w:rsidR="005A3BCC" w:rsidRDefault="005A3BCC" w:rsidP="00796078">
            <w:pPr>
              <w:rPr>
                <w:b/>
              </w:rPr>
            </w:pPr>
            <w:r w:rsidRPr="006137CE">
              <w:rPr>
                <w:b/>
              </w:rPr>
              <w:t>Hook</w:t>
            </w:r>
            <w:r w:rsidR="002C5C8B" w:rsidRPr="006137CE">
              <w:rPr>
                <w:b/>
              </w:rPr>
              <w:t>:</w:t>
            </w:r>
            <w:r w:rsidRPr="006137CE">
              <w:rPr>
                <w:b/>
              </w:rPr>
              <w:t xml:space="preserve"> </w:t>
            </w:r>
          </w:p>
          <w:p w:rsidR="00F946C7" w:rsidRDefault="00F946C7" w:rsidP="00796078">
            <w:pPr>
              <w:rPr>
                <w:b/>
              </w:rPr>
            </w:pPr>
          </w:p>
          <w:p w:rsidR="00F946C7" w:rsidRDefault="00F946C7" w:rsidP="00796078">
            <w:pPr>
              <w:rPr>
                <w:b/>
              </w:rPr>
            </w:pPr>
            <w:r>
              <w:rPr>
                <w:b/>
              </w:rPr>
              <w:t>Can anyone tell me about what we have been talking about in reading?</w:t>
            </w:r>
          </w:p>
          <w:p w:rsidR="00F946C7" w:rsidRDefault="00F946C7" w:rsidP="00796078">
            <w:pPr>
              <w:rPr>
                <w:b/>
              </w:rPr>
            </w:pPr>
          </w:p>
          <w:p w:rsidR="00F946C7" w:rsidRPr="006137CE" w:rsidRDefault="00F946C7" w:rsidP="00796078">
            <w:pPr>
              <w:rPr>
                <w:b/>
              </w:rPr>
            </w:pPr>
            <w:r>
              <w:rPr>
                <w:b/>
              </w:rPr>
              <w:t>I want you to close your eyes, and think about the first pet that you got. Now open your eyes. Today we will be reading a book about Norman the goldfish. Did you know that he was someone’s first pet?</w:t>
            </w:r>
          </w:p>
        </w:tc>
        <w:tc>
          <w:tcPr>
            <w:tcW w:w="5298" w:type="dxa"/>
            <w:gridSpan w:val="2"/>
          </w:tcPr>
          <w:p w:rsidR="005A3BCC" w:rsidRDefault="005A3BCC" w:rsidP="00796078">
            <w:pPr>
              <w:rPr>
                <w:b/>
              </w:rPr>
            </w:pPr>
            <w:r w:rsidRPr="006137CE">
              <w:rPr>
                <w:b/>
              </w:rPr>
              <w:t>Prior Knowledge:</w:t>
            </w:r>
          </w:p>
          <w:p w:rsidR="00F946C7" w:rsidRDefault="00F946C7" w:rsidP="00796078">
            <w:pPr>
              <w:rPr>
                <w:b/>
              </w:rPr>
            </w:pPr>
          </w:p>
          <w:p w:rsidR="00C55DA3" w:rsidRDefault="00C55DA3" w:rsidP="00C55DA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First pets</w:t>
            </w:r>
          </w:p>
          <w:p w:rsidR="00C55DA3" w:rsidRDefault="00C55DA3" w:rsidP="00C55DA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Animals</w:t>
            </w:r>
          </w:p>
          <w:p w:rsidR="00C55DA3" w:rsidRDefault="00C55DA3" w:rsidP="00C55DA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Information about fish</w:t>
            </w:r>
          </w:p>
          <w:p w:rsidR="00C55DA3" w:rsidRPr="00C55DA3" w:rsidRDefault="00C55DA3" w:rsidP="00C55DA3">
            <w:pPr>
              <w:pStyle w:val="ListParagraph"/>
              <w:rPr>
                <w:b/>
              </w:rPr>
            </w:pPr>
          </w:p>
        </w:tc>
      </w:tr>
      <w:tr w:rsidR="00414240" w:rsidRPr="002C5C8B">
        <w:trPr>
          <w:trHeight w:val="2870"/>
          <w:jc w:val="center"/>
        </w:trPr>
        <w:tc>
          <w:tcPr>
            <w:tcW w:w="5298" w:type="dxa"/>
            <w:gridSpan w:val="2"/>
            <w:vAlign w:val="center"/>
          </w:tcPr>
          <w:p w:rsidR="008D64E9" w:rsidRPr="006137CE" w:rsidRDefault="008D64E9" w:rsidP="008D64E9">
            <w:pPr>
              <w:rPr>
                <w:b/>
              </w:rPr>
            </w:pPr>
            <w:r w:rsidRPr="006137CE">
              <w:rPr>
                <w:b/>
              </w:rPr>
              <w:lastRenderedPageBreak/>
              <w:t>Direct Instruction:</w:t>
            </w:r>
          </w:p>
          <w:p w:rsidR="008D64E9" w:rsidRPr="006137CE" w:rsidRDefault="008D64E9" w:rsidP="008D64E9">
            <w:pPr>
              <w:rPr>
                <w:b/>
              </w:rPr>
            </w:pPr>
            <w:r>
              <w:rPr>
                <w:b/>
              </w:rPr>
              <w:t xml:space="preserve">This type of instruction was chosen, because it is the best way to present connections. It gives the class an opportunity to see what a good connection looks like. It also gives the students a common story to make a connection from. </w:t>
            </w:r>
          </w:p>
          <w:p w:rsidR="008D64E9" w:rsidRPr="006137CE" w:rsidRDefault="008D64E9" w:rsidP="008D64E9">
            <w:pPr>
              <w:rPr>
                <w:b/>
              </w:rPr>
            </w:pPr>
            <w:r w:rsidRPr="006137CE">
              <w:rPr>
                <w:b/>
              </w:rPr>
              <w:t xml:space="preserve"> </w:t>
            </w:r>
          </w:p>
          <w:p w:rsidR="008D64E9" w:rsidRPr="006137CE" w:rsidRDefault="008D64E9" w:rsidP="008D64E9">
            <w:pPr>
              <w:rPr>
                <w:b/>
              </w:rPr>
            </w:pPr>
            <w:r w:rsidRPr="006137CE">
              <w:rPr>
                <w:b/>
              </w:rPr>
              <w:t>Cooperative Learning:</w:t>
            </w:r>
          </w:p>
          <w:p w:rsidR="008D64E9" w:rsidRPr="006137CE" w:rsidRDefault="008D64E9" w:rsidP="008D64E9">
            <w:pPr>
              <w:rPr>
                <w:b/>
              </w:rPr>
            </w:pPr>
            <w:r>
              <w:rPr>
                <w:b/>
              </w:rPr>
              <w:t>Cooperative learning is a good time to collectively discuss the different types of connections that can be made.</w:t>
            </w:r>
          </w:p>
          <w:p w:rsidR="008D64E9" w:rsidRPr="006137CE" w:rsidRDefault="008D64E9" w:rsidP="008D64E9">
            <w:pPr>
              <w:rPr>
                <w:b/>
              </w:rPr>
            </w:pPr>
          </w:p>
          <w:p w:rsidR="008D64E9" w:rsidRPr="006137CE" w:rsidRDefault="008D64E9" w:rsidP="008D64E9">
            <w:pPr>
              <w:rPr>
                <w:b/>
              </w:rPr>
            </w:pPr>
          </w:p>
          <w:p w:rsidR="008D64E9" w:rsidRPr="006137CE" w:rsidRDefault="008D64E9" w:rsidP="008D64E9">
            <w:pPr>
              <w:rPr>
                <w:b/>
              </w:rPr>
            </w:pPr>
            <w:r w:rsidRPr="006137CE">
              <w:rPr>
                <w:b/>
              </w:rPr>
              <w:t>Problem Based Learning:</w:t>
            </w:r>
          </w:p>
          <w:p w:rsidR="008D64E9" w:rsidRPr="006137CE" w:rsidRDefault="008D64E9" w:rsidP="008D64E9">
            <w:pPr>
              <w:rPr>
                <w:b/>
              </w:rPr>
            </w:pPr>
            <w:r>
              <w:rPr>
                <w:b/>
              </w:rPr>
              <w:t xml:space="preserve">This is used during independent reading. It is a good way to give the students a chance to make their own personal connections. </w:t>
            </w:r>
          </w:p>
          <w:p w:rsidR="00414240" w:rsidRPr="006137CE" w:rsidRDefault="00414240" w:rsidP="005A3BCC">
            <w:pPr>
              <w:rPr>
                <w:b/>
              </w:rPr>
            </w:pPr>
          </w:p>
        </w:tc>
        <w:tc>
          <w:tcPr>
            <w:tcW w:w="5298" w:type="dxa"/>
            <w:gridSpan w:val="2"/>
            <w:vAlign w:val="center"/>
          </w:tcPr>
          <w:p w:rsidR="00414240" w:rsidRDefault="0090187E" w:rsidP="00414240">
            <w:pPr>
              <w:rPr>
                <w:b/>
              </w:rPr>
            </w:pPr>
            <w:r>
              <w:rPr>
                <w:b/>
                <w:u w:val="single"/>
              </w:rPr>
              <w:t>Procedures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Tell the hook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Read </w:t>
            </w:r>
            <w:r>
              <w:rPr>
                <w:b/>
                <w:i/>
              </w:rPr>
              <w:t>Not Norman a Goldfish Story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Ask question about the story that will help focus the lesson.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What animal is being described?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Can fish breathe?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What was your first pet?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Pass out notecard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Explain that they will write and draw their connection on their notecards</w:t>
            </w:r>
          </w:p>
          <w:p w:rsidR="0090187E" w:rsidRDefault="0090187E" w:rsidP="0090187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Have students read independently from their bag of books</w:t>
            </w:r>
          </w:p>
          <w:p w:rsidR="0090187E" w:rsidRPr="0090187E" w:rsidRDefault="0090187E" w:rsidP="0090187E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Bring the students back to the carpet after 20-30 minutes, and have them discuss the connections that they made with their independent novels. </w:t>
            </w:r>
            <w:bookmarkStart w:id="0" w:name="_GoBack"/>
            <w:bookmarkEnd w:id="0"/>
          </w:p>
          <w:p w:rsidR="002C5C8B" w:rsidRPr="006137CE" w:rsidRDefault="002C5C8B" w:rsidP="00414240">
            <w:pPr>
              <w:rPr>
                <w:b/>
              </w:rPr>
            </w:pPr>
          </w:p>
          <w:p w:rsidR="002C5C8B" w:rsidRPr="006137CE" w:rsidRDefault="002C5C8B" w:rsidP="00414240">
            <w:pPr>
              <w:rPr>
                <w:b/>
              </w:rPr>
            </w:pPr>
          </w:p>
          <w:p w:rsidR="002C5C8B" w:rsidRPr="006137CE" w:rsidRDefault="002C5C8B" w:rsidP="00414240">
            <w:pPr>
              <w:rPr>
                <w:b/>
              </w:rPr>
            </w:pPr>
          </w:p>
          <w:p w:rsidR="002C5C8B" w:rsidRPr="006137CE" w:rsidRDefault="002C5C8B" w:rsidP="00414240">
            <w:pPr>
              <w:rPr>
                <w:b/>
              </w:rPr>
            </w:pPr>
          </w:p>
        </w:tc>
      </w:tr>
      <w:tr w:rsidR="00414240" w:rsidRPr="002C5C8B">
        <w:trPr>
          <w:trHeight w:val="2870"/>
          <w:jc w:val="center"/>
        </w:trPr>
        <w:tc>
          <w:tcPr>
            <w:tcW w:w="5298" w:type="dxa"/>
            <w:gridSpan w:val="2"/>
          </w:tcPr>
          <w:p w:rsidR="00414240" w:rsidRDefault="009631BE" w:rsidP="00796078">
            <w:pPr>
              <w:rPr>
                <w:b/>
              </w:rPr>
            </w:pPr>
            <w:r w:rsidRPr="006137CE">
              <w:rPr>
                <w:b/>
              </w:rPr>
              <w:t>Differentiation: (needs, interests, abilities of learners)</w:t>
            </w:r>
          </w:p>
          <w:p w:rsidR="00F946C7" w:rsidRDefault="00F946C7" w:rsidP="00796078">
            <w:pPr>
              <w:rPr>
                <w:b/>
              </w:rPr>
            </w:pPr>
          </w:p>
          <w:p w:rsidR="00F946C7" w:rsidRDefault="00367594" w:rsidP="00796078">
            <w:pPr>
              <w:rPr>
                <w:b/>
              </w:rPr>
            </w:pPr>
            <w:r>
              <w:rPr>
                <w:b/>
              </w:rPr>
              <w:t xml:space="preserve">Each student has their own level of books in which they can use during independent reading. </w:t>
            </w:r>
          </w:p>
          <w:p w:rsidR="00367594" w:rsidRDefault="00367594" w:rsidP="00796078">
            <w:pPr>
              <w:rPr>
                <w:b/>
              </w:rPr>
            </w:pPr>
          </w:p>
          <w:p w:rsidR="00367594" w:rsidRPr="006137CE" w:rsidRDefault="00367594" w:rsidP="00796078">
            <w:pPr>
              <w:rPr>
                <w:b/>
              </w:rPr>
            </w:pPr>
            <w:r>
              <w:rPr>
                <w:b/>
              </w:rPr>
              <w:t xml:space="preserve">For the lower students they will be taken in a small group at the round table, and we will collectively work on our connections. </w:t>
            </w:r>
          </w:p>
        </w:tc>
        <w:tc>
          <w:tcPr>
            <w:tcW w:w="5298" w:type="dxa"/>
            <w:gridSpan w:val="2"/>
          </w:tcPr>
          <w:p w:rsidR="00414240" w:rsidRDefault="009631BE" w:rsidP="00796078">
            <w:pPr>
              <w:rPr>
                <w:b/>
              </w:rPr>
            </w:pPr>
            <w:r w:rsidRPr="006137CE">
              <w:rPr>
                <w:b/>
              </w:rPr>
              <w:t>Conclu</w:t>
            </w:r>
            <w:r w:rsidR="00C54727" w:rsidRPr="006137CE">
              <w:rPr>
                <w:b/>
              </w:rPr>
              <w:t xml:space="preserve">de: Provide </w:t>
            </w:r>
            <w:smartTag w:uri="urn:schemas-microsoft-com:office:smarttags" w:element="place">
              <w:r w:rsidR="00C54727" w:rsidRPr="006137CE">
                <w:rPr>
                  <w:b/>
                </w:rPr>
                <w:t>Opportunity</w:t>
              </w:r>
            </w:smartTag>
            <w:r w:rsidR="00C54727" w:rsidRPr="006137CE">
              <w:rPr>
                <w:b/>
              </w:rPr>
              <w:t xml:space="preserve"> to Rethink/Revise</w:t>
            </w:r>
          </w:p>
          <w:p w:rsidR="00F00747" w:rsidRDefault="00F00747" w:rsidP="00796078">
            <w:pPr>
              <w:rPr>
                <w:b/>
              </w:rPr>
            </w:pPr>
          </w:p>
          <w:p w:rsidR="00F00747" w:rsidRPr="006137CE" w:rsidRDefault="00F00747" w:rsidP="00796078">
            <w:pPr>
              <w:rPr>
                <w:b/>
              </w:rPr>
            </w:pPr>
            <w:r>
              <w:rPr>
                <w:b/>
              </w:rPr>
              <w:t xml:space="preserve">We will rejoin back at the carpet to re-discuss our connections, and read two or three aloud. </w:t>
            </w:r>
          </w:p>
        </w:tc>
      </w:tr>
    </w:tbl>
    <w:p w:rsidR="00076F63" w:rsidRDefault="00BA1992">
      <w:r w:rsidRPr="002C5C8B">
        <w:t xml:space="preserve">Adapted/formatted from </w:t>
      </w:r>
      <w:r w:rsidRPr="002C5C8B">
        <w:rPr>
          <w:i/>
        </w:rPr>
        <w:t>Understanding by Design</w:t>
      </w:r>
      <w:r w:rsidRPr="002C5C8B">
        <w:t xml:space="preserve"> by Grant Wiggins and Jay McTig</w:t>
      </w:r>
      <w:r>
        <w:t>he</w:t>
      </w:r>
    </w:p>
    <w:sectPr w:rsidR="00076F63" w:rsidSect="00EE45C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785" w:rsidRDefault="002C4785">
      <w:r>
        <w:separator/>
      </w:r>
    </w:p>
  </w:endnote>
  <w:endnote w:type="continuationSeparator" w:id="0">
    <w:p w:rsidR="002C4785" w:rsidRDefault="002C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992" w:rsidRDefault="00BA1992" w:rsidP="001B1A0E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187E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785" w:rsidRDefault="002C4785">
      <w:r>
        <w:separator/>
      </w:r>
    </w:p>
  </w:footnote>
  <w:footnote w:type="continuationSeparator" w:id="0">
    <w:p w:rsidR="002C4785" w:rsidRDefault="002C4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992" w:rsidRPr="001B1A0E" w:rsidRDefault="00BA1992" w:rsidP="001B1A0E">
    <w:pPr>
      <w:pStyle w:val="Header"/>
      <w:jc w:val="center"/>
      <w:rPr>
        <w:b/>
      </w:rPr>
    </w:pPr>
    <w:r w:rsidRPr="001B1A0E">
      <w:rPr>
        <w:b/>
      </w:rPr>
      <w:t>Backward Design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56F46"/>
    <w:multiLevelType w:val="hybridMultilevel"/>
    <w:tmpl w:val="37842972"/>
    <w:lvl w:ilvl="0" w:tplc="04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2BA4651B"/>
    <w:multiLevelType w:val="hybridMultilevel"/>
    <w:tmpl w:val="13421F22"/>
    <w:lvl w:ilvl="0" w:tplc="04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387658A7"/>
    <w:multiLevelType w:val="hybridMultilevel"/>
    <w:tmpl w:val="A74A611A"/>
    <w:lvl w:ilvl="0" w:tplc="CFBE3A5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0E"/>
    <w:rsid w:val="00076F63"/>
    <w:rsid w:val="000F2706"/>
    <w:rsid w:val="00117411"/>
    <w:rsid w:val="00155707"/>
    <w:rsid w:val="001B1A0E"/>
    <w:rsid w:val="001E290E"/>
    <w:rsid w:val="002045AE"/>
    <w:rsid w:val="00247BC4"/>
    <w:rsid w:val="002C4785"/>
    <w:rsid w:val="002C5C8B"/>
    <w:rsid w:val="003140CE"/>
    <w:rsid w:val="00331047"/>
    <w:rsid w:val="003508FB"/>
    <w:rsid w:val="00367594"/>
    <w:rsid w:val="003709A6"/>
    <w:rsid w:val="00392042"/>
    <w:rsid w:val="003A58CE"/>
    <w:rsid w:val="003F0D29"/>
    <w:rsid w:val="00414240"/>
    <w:rsid w:val="00436D56"/>
    <w:rsid w:val="004B0D5F"/>
    <w:rsid w:val="0050054F"/>
    <w:rsid w:val="005A3BCC"/>
    <w:rsid w:val="005D4C11"/>
    <w:rsid w:val="006137CE"/>
    <w:rsid w:val="00626FBE"/>
    <w:rsid w:val="006508B0"/>
    <w:rsid w:val="00693A0D"/>
    <w:rsid w:val="006963EC"/>
    <w:rsid w:val="006C51C6"/>
    <w:rsid w:val="0070099B"/>
    <w:rsid w:val="00752675"/>
    <w:rsid w:val="00796078"/>
    <w:rsid w:val="007B1694"/>
    <w:rsid w:val="007C36E5"/>
    <w:rsid w:val="007E0FEE"/>
    <w:rsid w:val="008D64E9"/>
    <w:rsid w:val="0090187E"/>
    <w:rsid w:val="009631BE"/>
    <w:rsid w:val="00A23F2B"/>
    <w:rsid w:val="00A74747"/>
    <w:rsid w:val="00A758F4"/>
    <w:rsid w:val="00A84F8C"/>
    <w:rsid w:val="00B63864"/>
    <w:rsid w:val="00BA1992"/>
    <w:rsid w:val="00C54727"/>
    <w:rsid w:val="00C55DA3"/>
    <w:rsid w:val="00DF2661"/>
    <w:rsid w:val="00E24879"/>
    <w:rsid w:val="00E424BD"/>
    <w:rsid w:val="00EA616A"/>
    <w:rsid w:val="00ED6A26"/>
    <w:rsid w:val="00EE2D76"/>
    <w:rsid w:val="00EE45C3"/>
    <w:rsid w:val="00EE4B5D"/>
    <w:rsid w:val="00F00747"/>
    <w:rsid w:val="00F168D2"/>
    <w:rsid w:val="00F51A63"/>
    <w:rsid w:val="00F9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1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1B1A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1A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1A0E"/>
  </w:style>
  <w:style w:type="paragraph" w:styleId="ListParagraph">
    <w:name w:val="List Paragraph"/>
    <w:basedOn w:val="Normal"/>
    <w:uiPriority w:val="34"/>
    <w:qFormat/>
    <w:rsid w:val="00F007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1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1B1A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1A0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1A0E"/>
  </w:style>
  <w:style w:type="paragraph" w:styleId="ListParagraph">
    <w:name w:val="List Paragraph"/>
    <w:basedOn w:val="Normal"/>
    <w:uiPriority w:val="34"/>
    <w:qFormat/>
    <w:rsid w:val="00F00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645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Lesson:</vt:lpstr>
    </vt:vector>
  </TitlesOfParts>
  <Company>Toshiba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Lesson:</dc:title>
  <dc:creator>Tracey Allen</dc:creator>
  <cp:lastModifiedBy>katie</cp:lastModifiedBy>
  <cp:revision>11</cp:revision>
  <dcterms:created xsi:type="dcterms:W3CDTF">2011-10-13T03:22:00Z</dcterms:created>
  <dcterms:modified xsi:type="dcterms:W3CDTF">2011-10-30T12:06:00Z</dcterms:modified>
</cp:coreProperties>
</file>